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5CDF" w:rsidRDefault="007F5CDF" w14:paraId="672A6659" w14:textId="77777777"/>
    <w:p w:rsidRPr="00580D24" w:rsidR="00580D24" w:rsidP="00580D24" w:rsidRDefault="00580D24" w14:paraId="5D2E0531" w14:textId="77777777">
      <w:pPr>
        <w:jc w:val="center"/>
        <w:rPr>
          <w:b/>
          <w:i/>
          <w:sz w:val="36"/>
          <w:szCs w:val="36"/>
          <w:u w:val="single"/>
        </w:rPr>
      </w:pPr>
      <w:r w:rsidRPr="00580D24">
        <w:rPr>
          <w:b/>
          <w:i/>
          <w:sz w:val="36"/>
          <w:szCs w:val="36"/>
          <w:u w:val="single"/>
        </w:rPr>
        <w:t>Baldwin-Ernst ACCESS Rural America Act</w:t>
      </w:r>
    </w:p>
    <w:p w:rsidR="00580D24" w:rsidRDefault="00580D24" w14:paraId="0A37501D" w14:textId="77777777"/>
    <w:p w:rsidR="00580D24" w:rsidP="5F412AD1" w:rsidRDefault="00FC58C9" w14:paraId="3B6FA146" w14:textId="68C9A548">
      <w:pPr>
        <w:pStyle w:val="Normal"/>
      </w:pPr>
      <w:r w:rsidRPr="5F412AD1" w:rsidR="00FC58C9">
        <w:rPr>
          <w:b w:val="1"/>
          <w:bCs w:val="1"/>
        </w:rPr>
        <w:t>The problem</w:t>
      </w:r>
      <w:r w:rsidRPr="5F412AD1" w:rsidR="00FC58C9">
        <w:rPr>
          <w:b w:val="1"/>
          <w:bCs w:val="1"/>
        </w:rPr>
        <w:t xml:space="preserve">: </w:t>
      </w:r>
      <w:r w:rsidR="006F5936">
        <w:rPr/>
        <w:t xml:space="preserve">Because of </w:t>
      </w:r>
      <w:r w:rsidR="006F5936">
        <w:rPr/>
        <w:t xml:space="preserve">their </w:t>
      </w:r>
      <w:r w:rsidR="00DD030F">
        <w:rPr/>
        <w:t>low population density</w:t>
      </w:r>
      <w:r w:rsidR="006F5936">
        <w:rPr/>
        <w:t xml:space="preserve"> and often </w:t>
      </w:r>
      <w:r w:rsidR="006F5936">
        <w:rPr/>
        <w:t>rugged</w:t>
      </w:r>
      <w:r w:rsidR="006F5936">
        <w:rPr/>
        <w:t xml:space="preserve"> terrain,</w:t>
      </w:r>
      <w:r w:rsidR="006F5936">
        <w:rPr/>
        <w:t xml:space="preserve"> </w:t>
      </w:r>
      <w:r w:rsidR="284F7620">
        <w:rPr/>
        <w:t xml:space="preserve">it is often difficult to expand services to </w:t>
      </w:r>
      <w:r w:rsidR="006F5936">
        <w:rPr/>
        <w:t>r</w:t>
      </w:r>
      <w:r w:rsidR="00580D24">
        <w:rPr/>
        <w:t xml:space="preserve">ural </w:t>
      </w:r>
      <w:r w:rsidR="006F5936">
        <w:rPr/>
        <w:t>area</w:t>
      </w:r>
      <w:r w:rsidR="0CA81C8E">
        <w:rPr/>
        <w:t>s</w:t>
      </w:r>
      <w:r w:rsidR="141FBA0E">
        <w:rPr/>
        <w:t>,</w:t>
      </w:r>
      <w:r w:rsidR="141FBA0E">
        <w:rPr/>
        <w:t xml:space="preserve"> like </w:t>
      </w:r>
      <w:r w:rsidR="641E1AC7">
        <w:rPr/>
        <w:t>access to broadband</w:t>
      </w:r>
      <w:r w:rsidR="641E1AC7">
        <w:rPr/>
        <w:t>.</w:t>
      </w:r>
      <w:r w:rsidR="037926A5">
        <w:rPr/>
        <w:t xml:space="preserve"> </w:t>
      </w:r>
      <w:r w:rsidR="0126F65F">
        <w:rPr/>
        <w:t>R</w:t>
      </w:r>
      <w:r w:rsidR="0126F65F">
        <w:rPr/>
        <w:t>ural areas were</w:t>
      </w:r>
      <w:r w:rsidR="006F5936">
        <w:rPr/>
        <w:t xml:space="preserve"> left behind by large telecommunications companies decades ago when voice service was first </w:t>
      </w:r>
      <w:r w:rsidR="006F5936">
        <w:rPr/>
        <w:t xml:space="preserve">deployed </w:t>
      </w:r>
      <w:r w:rsidR="00DD030F">
        <w:rPr/>
        <w:t>throughout</w:t>
      </w:r>
      <w:r w:rsidR="006F5936">
        <w:rPr/>
        <w:t xml:space="preserve"> the </w:t>
      </w:r>
      <w:r w:rsidR="006F5936">
        <w:rPr/>
        <w:t xml:space="preserve">country. </w:t>
      </w:r>
      <w:r w:rsidR="00580D24">
        <w:rPr/>
        <w:t xml:space="preserve">In order </w:t>
      </w:r>
      <w:r w:rsidR="00580D24">
        <w:rPr/>
        <w:t>to</w:t>
      </w:r>
      <w:r w:rsidR="00580D24">
        <w:rPr/>
        <w:t xml:space="preserve"> </w:t>
      </w:r>
      <w:r w:rsidR="3C91C8B9">
        <w:rPr/>
        <w:t>provide</w:t>
      </w:r>
      <w:r w:rsidR="3C91C8B9">
        <w:rPr/>
        <w:t xml:space="preserve"> </w:t>
      </w:r>
      <w:r w:rsidR="3C91C8B9">
        <w:rPr/>
        <w:t>telecommunications</w:t>
      </w:r>
      <w:r w:rsidR="3C91C8B9">
        <w:rPr/>
        <w:t xml:space="preserve"> </w:t>
      </w:r>
      <w:r w:rsidR="36E9B8BB">
        <w:rPr/>
        <w:t xml:space="preserve">infrastructure and </w:t>
      </w:r>
      <w:r w:rsidR="3C91C8B9">
        <w:rPr/>
        <w:t xml:space="preserve">services </w:t>
      </w:r>
      <w:r w:rsidR="4CB389D8">
        <w:rPr/>
        <w:t>where large companies would not</w:t>
      </w:r>
      <w:r w:rsidR="3C91C8B9">
        <w:rPr/>
        <w:t>,</w:t>
      </w:r>
      <w:r w:rsidR="00580D24">
        <w:rPr/>
        <w:t xml:space="preserve"> many </w:t>
      </w:r>
      <w:r w:rsidR="006F5936">
        <w:rPr/>
        <w:t>small, family</w:t>
      </w:r>
      <w:r w:rsidR="69AFD948">
        <w:rPr/>
        <w:t>-</w:t>
      </w:r>
      <w:r w:rsidR="006F5936">
        <w:rPr/>
        <w:t>owned</w:t>
      </w:r>
      <w:r w:rsidR="006F5936">
        <w:rPr/>
        <w:t xml:space="preserve"> </w:t>
      </w:r>
      <w:r w:rsidR="006F5936">
        <w:rPr/>
        <w:t xml:space="preserve">and </w:t>
      </w:r>
      <w:r w:rsidR="006F5936">
        <w:rPr/>
        <w:t>operated</w:t>
      </w:r>
      <w:r w:rsidR="006F5936">
        <w:rPr/>
        <w:t xml:space="preserve"> </w:t>
      </w:r>
      <w:r w:rsidR="00580D24">
        <w:rPr/>
        <w:t xml:space="preserve">rural telecom </w:t>
      </w:r>
      <w:r w:rsidR="00DD0DAF">
        <w:rPr/>
        <w:t>companies</w:t>
      </w:r>
      <w:r w:rsidR="006F5936">
        <w:rPr/>
        <w:t xml:space="preserve"> formed</w:t>
      </w:r>
      <w:r w:rsidR="00580D24">
        <w:rPr/>
        <w:t xml:space="preserve"> in the early 20</w:t>
      </w:r>
      <w:r w:rsidR="00580D24">
        <w:rPr/>
        <w:t>th</w:t>
      </w:r>
      <w:r w:rsidR="00580D24">
        <w:rPr/>
        <w:t xml:space="preserve"> century</w:t>
      </w:r>
      <w:r w:rsidR="006F5936">
        <w:rPr/>
        <w:t xml:space="preserve"> to </w:t>
      </w:r>
      <w:r w:rsidR="0309810E">
        <w:rPr/>
        <w:t>deliver</w:t>
      </w:r>
      <w:r w:rsidR="006F5936">
        <w:rPr/>
        <w:t xml:space="preserve"> </w:t>
      </w:r>
      <w:r w:rsidR="002C5000">
        <w:rPr/>
        <w:t>tele</w:t>
      </w:r>
      <w:r w:rsidR="14887057">
        <w:rPr/>
        <w:t>phone systems</w:t>
      </w:r>
      <w:r w:rsidR="002C5000">
        <w:rPr/>
        <w:t xml:space="preserve"> to</w:t>
      </w:r>
      <w:r w:rsidR="006F5936">
        <w:rPr/>
        <w:t xml:space="preserve"> their </w:t>
      </w:r>
      <w:r w:rsidR="0FCEFD55">
        <w:rPr/>
        <w:t xml:space="preserve">small </w:t>
      </w:r>
      <w:r w:rsidR="006F5936">
        <w:rPr/>
        <w:t>communities</w:t>
      </w:r>
      <w:r w:rsidR="00580D24">
        <w:rPr/>
        <w:t>.</w:t>
      </w:r>
      <w:r w:rsidR="00580D24">
        <w:rPr/>
        <w:t xml:space="preserve"> </w:t>
      </w:r>
      <w:r w:rsidR="00580D24">
        <w:rPr/>
        <w:t xml:space="preserve">To pay for the construction of the infrastructure, the companies </w:t>
      </w:r>
      <w:r w:rsidR="006F5936">
        <w:rPr/>
        <w:t xml:space="preserve">often </w:t>
      </w:r>
      <w:r w:rsidR="00580D24">
        <w:rPr/>
        <w:t>raised money from the community</w:t>
      </w:r>
      <w:r w:rsidR="006F5936">
        <w:rPr/>
        <w:t xml:space="preserve"> </w:t>
      </w:r>
      <w:r w:rsidR="006F5936">
        <w:rPr/>
        <w:t>by</w:t>
      </w:r>
      <w:r w:rsidR="006F5936">
        <w:rPr/>
        <w:t xml:space="preserve"> issuing</w:t>
      </w:r>
      <w:r w:rsidR="00580D24">
        <w:rPr/>
        <w:t xml:space="preserve"> </w:t>
      </w:r>
      <w:r w:rsidR="00580D24">
        <w:rPr/>
        <w:t>shares in the rural tel</w:t>
      </w:r>
      <w:r w:rsidR="00580D24">
        <w:rPr/>
        <w:t>e</w:t>
      </w:r>
      <w:r w:rsidR="00580D24">
        <w:rPr/>
        <w:t>com company</w:t>
      </w:r>
      <w:r w:rsidR="00580D24">
        <w:rPr/>
        <w:t xml:space="preserve"> in exchange for cash</w:t>
      </w:r>
      <w:r w:rsidR="00580D24">
        <w:rPr/>
        <w:t xml:space="preserve">. </w:t>
      </w:r>
    </w:p>
    <w:p w:rsidR="00580D24" w:rsidP="00580D24" w:rsidRDefault="00580D24" w14:paraId="5DAB6C7B" w14:textId="77777777"/>
    <w:p w:rsidR="00580D24" w:rsidP="4FF7DBAA" w:rsidRDefault="00580D24" w14:paraId="02EB378F" w14:textId="4B5FF39B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="00580D24">
        <w:rPr/>
        <w:t>Today, m</w:t>
      </w:r>
      <w:r w:rsidR="00580D24">
        <w:rPr/>
        <w:t>any rural commu</w:t>
      </w:r>
      <w:r w:rsidR="00580D24">
        <w:rPr/>
        <w:t xml:space="preserve">nities still get their </w:t>
      </w:r>
      <w:r w:rsidR="00BE41D2">
        <w:rPr/>
        <w:t>i</w:t>
      </w:r>
      <w:r w:rsidR="006F5936">
        <w:rPr/>
        <w:t xml:space="preserve">nternet, </w:t>
      </w:r>
      <w:r w:rsidR="00580D24">
        <w:rPr/>
        <w:t xml:space="preserve">cable, </w:t>
      </w:r>
      <w:r w:rsidR="006F5936">
        <w:rPr/>
        <w:t xml:space="preserve">and </w:t>
      </w:r>
      <w:r w:rsidR="006F5936">
        <w:rPr/>
        <w:t>voice</w:t>
      </w:r>
      <w:r w:rsidR="00580D24">
        <w:rPr/>
        <w:t xml:space="preserve"> </w:t>
      </w:r>
      <w:r w:rsidR="00BE41D2">
        <w:rPr/>
        <w:t xml:space="preserve">services </w:t>
      </w:r>
      <w:r w:rsidR="00580D24">
        <w:rPr/>
        <w:t xml:space="preserve">from </w:t>
      </w:r>
      <w:r w:rsidR="00580D24">
        <w:rPr/>
        <w:t xml:space="preserve">these </w:t>
      </w:r>
      <w:r w:rsidR="007F5CDF">
        <w:rPr/>
        <w:t xml:space="preserve">same companies </w:t>
      </w:r>
      <w:r w:rsidR="00580D24">
        <w:rPr/>
        <w:t>and their customers are in many cases also their shareholders. O</w:t>
      </w:r>
      <w:r w:rsidR="00580D24">
        <w:rPr/>
        <w:t xml:space="preserve">ver </w:t>
      </w:r>
      <w:r w:rsidR="00FC58C9">
        <w:rPr/>
        <w:t xml:space="preserve">the </w:t>
      </w:r>
      <w:r w:rsidR="00580D24">
        <w:rPr/>
        <w:t xml:space="preserve">generations, families in the community have passed </w:t>
      </w:r>
      <w:r w:rsidR="00580D24">
        <w:rPr/>
        <w:t xml:space="preserve">their </w:t>
      </w:r>
      <w:r w:rsidR="00580D24">
        <w:rPr/>
        <w:t xml:space="preserve">shares </w:t>
      </w:r>
      <w:r w:rsidR="00580D24">
        <w:rPr/>
        <w:t xml:space="preserve">in the company </w:t>
      </w:r>
      <w:r w:rsidR="00580D24">
        <w:rPr/>
        <w:t>down</w:t>
      </w:r>
      <w:r w:rsidR="00580D24">
        <w:rPr/>
        <w:t>, splitting the shares among</w:t>
      </w:r>
      <w:r w:rsidR="00580D24">
        <w:rPr/>
        <w:t xml:space="preserve"> their </w:t>
      </w:r>
      <w:r w:rsidR="00580D24">
        <w:rPr/>
        <w:t>children</w:t>
      </w:r>
      <w:r w:rsidR="00580D24">
        <w:rPr/>
        <w:t xml:space="preserve">. </w:t>
      </w:r>
      <w:r w:rsidR="00FC58C9">
        <w:rPr/>
        <w:t xml:space="preserve">Today, more than one hundred </w:t>
      </w:r>
      <w:r w:rsidR="00CC2AB4">
        <w:rPr/>
        <w:t xml:space="preserve">years </w:t>
      </w:r>
      <w:r w:rsidR="00FC58C9">
        <w:rPr/>
        <w:t xml:space="preserve">after many of these companies were formed, the increased shareholders from the stock splits are leading these companies to </w:t>
      </w:r>
      <w:r w:rsidR="63CD6F8B">
        <w:rPr/>
        <w:t>run into</w:t>
      </w:r>
      <w:r w:rsidR="00FC58C9">
        <w:rPr/>
        <w:t xml:space="preserve"> SEC </w:t>
      </w:r>
      <w:r w:rsidR="002D0BA0">
        <w:rPr/>
        <w:t xml:space="preserve">disclosure </w:t>
      </w:r>
      <w:r w:rsidR="00FC58C9">
        <w:rPr/>
        <w:t>rules intended for much larger companies</w:t>
      </w:r>
      <w:r w:rsidR="7AF5211A">
        <w:rPr/>
        <w:t>.</w:t>
      </w:r>
      <w:r>
        <w:br/>
      </w:r>
    </w:p>
    <w:p w:rsidR="00FC58C9" w:rsidP="72DD11B7" w:rsidRDefault="00FC58C9" w14:paraId="593E41D6" w14:textId="7AA7CABB">
      <w:pPr>
        <w:rPr>
          <w:color w:val="4471C4"/>
        </w:rPr>
      </w:pPr>
      <w:r w:rsidR="04B36567">
        <w:rPr/>
        <w:t xml:space="preserve">SEC rules require companies with </w:t>
      </w:r>
      <w:r w:rsidR="74FA336E">
        <w:rPr/>
        <w:t>500</w:t>
      </w:r>
      <w:r w:rsidR="04B36567">
        <w:rPr/>
        <w:t xml:space="preserve"> </w:t>
      </w:r>
      <w:r w:rsidR="08A43150">
        <w:rPr/>
        <w:t xml:space="preserve">shareholders </w:t>
      </w:r>
      <w:r w:rsidR="04B36567">
        <w:rPr/>
        <w:t xml:space="preserve">(or 2,000 accredited </w:t>
      </w:r>
      <w:r w:rsidR="08A43150">
        <w:rPr/>
        <w:t>shareholders</w:t>
      </w:r>
      <w:r w:rsidR="04B36567">
        <w:rPr/>
        <w:t xml:space="preserve">) and more than $10 million in assets to file financial reports with the SEC. </w:t>
      </w:r>
      <w:r w:rsidR="781D2C73">
        <w:rPr/>
        <w:t>T</w:t>
      </w:r>
      <w:r w:rsidR="04B36567">
        <w:rPr/>
        <w:t xml:space="preserve">hese </w:t>
      </w:r>
      <w:r w:rsidR="781D2C73">
        <w:rPr/>
        <w:t xml:space="preserve">reporting requirements </w:t>
      </w:r>
      <w:r w:rsidR="7707326E">
        <w:rPr/>
        <w:t xml:space="preserve">are costly for a small telecom company and </w:t>
      </w:r>
      <w:r w:rsidR="781D2C73">
        <w:rPr/>
        <w:t>undermine efforts to expand rural broadband</w:t>
      </w:r>
      <w:r w:rsidR="2A006308">
        <w:rPr/>
        <w:t>. This</w:t>
      </w:r>
      <w:r w:rsidR="2A006308">
        <w:rPr/>
        <w:t xml:space="preserve"> red tape</w:t>
      </w:r>
      <w:r w:rsidR="7707326E">
        <w:rPr/>
        <w:t xml:space="preserve"> </w:t>
      </w:r>
      <w:r w:rsidR="7707326E">
        <w:rPr/>
        <w:t>forc</w:t>
      </w:r>
      <w:r w:rsidR="3B47AC71">
        <w:rPr/>
        <w:t>es</w:t>
      </w:r>
      <w:r w:rsidR="7707326E">
        <w:rPr/>
        <w:t xml:space="preserve"> </w:t>
      </w:r>
      <w:r w:rsidR="7707326E">
        <w:rPr/>
        <w:t xml:space="preserve">providers </w:t>
      </w:r>
      <w:r w:rsidR="51ECC16C">
        <w:rPr/>
        <w:t>to divert already limited resources towards costly SEC reporting</w:t>
      </w:r>
      <w:r w:rsidR="08A43150">
        <w:rPr/>
        <w:t xml:space="preserve">, legal, </w:t>
      </w:r>
      <w:r w:rsidR="08A43150">
        <w:rPr/>
        <w:t>and</w:t>
      </w:r>
      <w:r w:rsidR="56FAFE2B">
        <w:rPr/>
        <w:t xml:space="preserve"> </w:t>
      </w:r>
      <w:r w:rsidR="51ECC16C">
        <w:rPr/>
        <w:t>audit</w:t>
      </w:r>
      <w:r w:rsidR="51ECC16C">
        <w:rPr/>
        <w:t xml:space="preserve"> </w:t>
      </w:r>
      <w:r w:rsidR="08A43150">
        <w:rPr/>
        <w:t>expenses</w:t>
      </w:r>
      <w:r w:rsidR="51ECC16C">
        <w:rPr/>
        <w:t>.</w:t>
      </w:r>
      <w:r w:rsidR="1D09A9CC">
        <w:rPr/>
        <w:t xml:space="preserve">  </w:t>
      </w:r>
      <w:r w:rsidR="1D09A9CC">
        <w:rPr/>
        <w:t xml:space="preserve">Due to the </w:t>
      </w:r>
      <w:r w:rsidR="1D09A9CC">
        <w:rPr/>
        <w:t>capital-intensive</w:t>
      </w:r>
      <w:r w:rsidR="1D09A9CC">
        <w:rPr/>
        <w:t xml:space="preserve"> nature of the rural broadband industry, even many of the smallest providers have more than $10 million in assets</w:t>
      </w:r>
      <w:r w:rsidR="1D09A9CC">
        <w:rPr/>
        <w:t xml:space="preserve">, which means they become treated like large, publicly traded companies </w:t>
      </w:r>
      <w:r w:rsidR="1D09A9CC">
        <w:rPr/>
        <w:t>as soon as their shareholder threshold reaches 500.</w:t>
      </w:r>
      <w:r w:rsidR="04E0AAF2">
        <w:rPr/>
        <w:t xml:space="preserve"> </w:t>
      </w:r>
    </w:p>
    <w:p w:rsidR="002D0BA0" w:rsidP="00580D24" w:rsidRDefault="002D0BA0" w14:paraId="6A05A809" w14:textId="77777777"/>
    <w:p w:rsidR="00CC2AB4" w:rsidP="00580D24" w:rsidRDefault="00CC2AB4" w14:paraId="5A39BBE3" w14:textId="329B6208">
      <w:pPr>
        <w:rPr>
          <w:b w:val="0"/>
          <w:bCs w:val="0"/>
        </w:rPr>
      </w:pPr>
      <w:r w:rsidRPr="5E1835EF" w:rsidR="1DF375C9">
        <w:rPr>
          <w:b w:val="1"/>
          <w:bCs w:val="1"/>
        </w:rPr>
        <w:t>The Solution</w:t>
      </w:r>
      <w:r w:rsidR="1DF375C9">
        <w:rPr/>
        <w:t xml:space="preserve">: </w:t>
      </w:r>
      <w:r w:rsidR="21363049">
        <w:rPr/>
        <w:t xml:space="preserve">The ACCESS Rural America Act </w:t>
      </w:r>
      <w:r w:rsidR="6AAA616E">
        <w:rPr/>
        <w:t xml:space="preserve">increases the </w:t>
      </w:r>
      <w:r w:rsidR="20ED9D1A">
        <w:rPr/>
        <w:t xml:space="preserve">SEC reporting </w:t>
      </w:r>
      <w:r w:rsidR="6AAA616E">
        <w:rPr/>
        <w:t xml:space="preserve">threshold </w:t>
      </w:r>
      <w:r w:rsidR="6AAA616E">
        <w:rPr/>
        <w:t xml:space="preserve">for </w:t>
      </w:r>
      <w:r w:rsidR="2D1255F1">
        <w:rPr/>
        <w:t xml:space="preserve">small, rural </w:t>
      </w:r>
      <w:r w:rsidR="16B51A70">
        <w:rPr/>
        <w:t>broadband</w:t>
      </w:r>
      <w:r w:rsidR="2D1255F1">
        <w:rPr/>
        <w:t xml:space="preserve"> </w:t>
      </w:r>
      <w:r w:rsidR="6AAA616E">
        <w:rPr/>
        <w:t>companies</w:t>
      </w:r>
      <w:r w:rsidR="1677DFC5">
        <w:rPr/>
        <w:t xml:space="preserve">, as defined in U.S. code, with under 100,000 subscribers. </w:t>
      </w:r>
      <w:r w:rsidR="102E78FD">
        <w:rPr/>
        <w:t xml:space="preserve">While using metrics like assets and shareholders trigger more complicated reports, this </w:t>
      </w:r>
      <w:r w:rsidR="74E4FBA0">
        <w:rPr/>
        <w:t xml:space="preserve">bill allows </w:t>
      </w:r>
      <w:r w:rsidR="102E78FD">
        <w:rPr/>
        <w:t>small, rural telecom companies some reprieve, with reporting requirements that more accurately reflect their s</w:t>
      </w:r>
      <w:r w:rsidR="4D4FA172">
        <w:rPr/>
        <w:t>ize and capacity</w:t>
      </w:r>
      <w:r w:rsidR="102E78FD">
        <w:rPr/>
        <w:t>.</w:t>
      </w:r>
      <w:r w:rsidR="102E78FD">
        <w:rPr/>
        <w:t xml:space="preserve"> </w:t>
      </w:r>
      <w:r w:rsidR="6AAA616E">
        <w:rPr/>
        <w:t xml:space="preserve">This </w:t>
      </w:r>
      <w:r w:rsidR="6AAA616E">
        <w:rPr/>
        <w:t xml:space="preserve">increase in the threshold </w:t>
      </w:r>
      <w:r w:rsidR="5829E420">
        <w:rPr/>
        <w:t xml:space="preserve">would </w:t>
      </w:r>
      <w:r w:rsidR="6AAA616E">
        <w:rPr/>
        <w:t>appl</w:t>
      </w:r>
      <w:r w:rsidR="5829E420">
        <w:rPr/>
        <w:t>y</w:t>
      </w:r>
      <w:r w:rsidR="6AAA616E">
        <w:rPr/>
        <w:t xml:space="preserve"> </w:t>
      </w:r>
      <w:r w:rsidRPr="5E1835EF" w:rsidR="1DF375C9">
        <w:rPr>
          <w:i w:val="1"/>
          <w:iCs w:val="1"/>
        </w:rPr>
        <w:t>only</w:t>
      </w:r>
      <w:r w:rsidR="1DF375C9">
        <w:rPr/>
        <w:t xml:space="preserve"> </w:t>
      </w:r>
      <w:r w:rsidR="6AAA616E">
        <w:rPr/>
        <w:t xml:space="preserve">to </w:t>
      </w:r>
      <w:r w:rsidR="1DF375C9">
        <w:rPr/>
        <w:t>small</w:t>
      </w:r>
      <w:r w:rsidR="5829E420">
        <w:rPr/>
        <w:t>, rural</w:t>
      </w:r>
      <w:r w:rsidR="1DF375C9">
        <w:rPr/>
        <w:t xml:space="preserve"> </w:t>
      </w:r>
      <w:r w:rsidR="6AAA616E">
        <w:rPr/>
        <w:t xml:space="preserve">broadband </w:t>
      </w:r>
      <w:r w:rsidR="1DF375C9">
        <w:rPr/>
        <w:t xml:space="preserve">companies </w:t>
      </w:r>
      <w:r w:rsidR="6AAA616E">
        <w:rPr/>
        <w:t xml:space="preserve">and </w:t>
      </w:r>
      <w:r w:rsidR="5829E420">
        <w:rPr/>
        <w:t xml:space="preserve">still </w:t>
      </w:r>
      <w:r w:rsidR="6AAA616E">
        <w:rPr/>
        <w:t xml:space="preserve">requires them </w:t>
      </w:r>
      <w:r w:rsidR="1DF375C9">
        <w:rPr/>
        <w:t xml:space="preserve">to </w:t>
      </w:r>
      <w:r w:rsidR="1DF375C9">
        <w:rPr/>
        <w:t>submit</w:t>
      </w:r>
      <w:r w:rsidR="1DF375C9">
        <w:rPr/>
        <w:t xml:space="preserve"> a more tailored financial summary document to the SEC, which will be made available to investors upon request. This information would </w:t>
      </w:r>
      <w:r w:rsidR="31C0BD61">
        <w:rPr/>
        <w:t xml:space="preserve">be in lieu of forms 10-Q, 10-K, and 8-K, and instead </w:t>
      </w:r>
      <w:r w:rsidR="1DF375C9">
        <w:rPr/>
        <w:t xml:space="preserve">include a summary of the </w:t>
      </w:r>
      <w:r w:rsidR="1DF375C9">
        <w:rPr/>
        <w:t>consolidated</w:t>
      </w:r>
      <w:r w:rsidR="1DF375C9">
        <w:rPr/>
        <w:t xml:space="preserve"> balance sheet, income statement, and any other information that</w:t>
      </w:r>
      <w:r w:rsidR="31C0BD61">
        <w:rPr/>
        <w:t xml:space="preserve"> the Commission </w:t>
      </w:r>
      <w:r w:rsidR="31C0BD61">
        <w:rPr/>
        <w:t>determines</w:t>
      </w:r>
      <w:r w:rsidR="31C0BD61">
        <w:rPr/>
        <w:t xml:space="preserve"> is necessary for the protection of investors. </w:t>
      </w:r>
      <w:r>
        <w:br/>
      </w:r>
      <w:r>
        <w:br/>
      </w:r>
      <w:r w:rsidRPr="5E1835EF" w:rsidR="1C544549">
        <w:rPr>
          <w:b w:val="1"/>
          <w:bCs w:val="1"/>
        </w:rPr>
        <w:t>Example:</w:t>
      </w:r>
      <w:r w:rsidRPr="5E1835EF" w:rsidR="32CA5A97">
        <w:rPr>
          <w:b w:val="1"/>
          <w:bCs w:val="1"/>
        </w:rPr>
        <w:t xml:space="preserve">  </w:t>
      </w:r>
      <w:r w:rsidR="32CA5A97">
        <w:rPr>
          <w:b w:val="0"/>
          <w:bCs w:val="0"/>
        </w:rPr>
        <w:t>For</w:t>
      </w:r>
      <w:r w:rsidR="32CA5A97">
        <w:rPr>
          <w:b w:val="0"/>
          <w:bCs w:val="0"/>
        </w:rPr>
        <w:t xml:space="preserve"> </w:t>
      </w:r>
      <w:r w:rsidR="32CA5A97">
        <w:rPr>
          <w:b w:val="0"/>
          <w:bCs w:val="0"/>
        </w:rPr>
        <w:t>example,</w:t>
      </w:r>
      <w:r w:rsidR="32CA5A97">
        <w:rPr>
          <w:b w:val="0"/>
          <w:bCs w:val="0"/>
        </w:rPr>
        <w:t xml:space="preserve"> one small broadband provider</w:t>
      </w:r>
      <w:r w:rsidR="20ED9D1A">
        <w:rPr>
          <w:b w:val="0"/>
          <w:bCs w:val="0"/>
        </w:rPr>
        <w:t xml:space="preserve">, which was </w:t>
      </w:r>
      <w:r w:rsidR="20ED9D1A">
        <w:rPr>
          <w:b w:val="0"/>
          <w:bCs w:val="0"/>
        </w:rPr>
        <w:t>established</w:t>
      </w:r>
      <w:r w:rsidR="20ED9D1A">
        <w:rPr>
          <w:b w:val="0"/>
          <w:bCs w:val="0"/>
        </w:rPr>
        <w:t xml:space="preserve"> in </w:t>
      </w:r>
      <w:r w:rsidR="20ED9D1A">
        <w:rPr>
          <w:b w:val="0"/>
          <w:bCs w:val="0"/>
        </w:rPr>
        <w:t>1901</w:t>
      </w:r>
      <w:r w:rsidR="20ED9D1A">
        <w:rPr>
          <w:b w:val="0"/>
          <w:bCs w:val="0"/>
        </w:rPr>
        <w:t xml:space="preserve"> has </w:t>
      </w:r>
      <w:r w:rsidR="20ED9D1A">
        <w:rPr>
          <w:b w:val="0"/>
          <w:bCs w:val="0"/>
        </w:rPr>
        <w:t xml:space="preserve">11 employees, </w:t>
      </w:r>
      <w:r w:rsidR="20ED9D1A">
        <w:rPr>
          <w:b w:val="0"/>
          <w:bCs w:val="0"/>
        </w:rPr>
        <w:t xml:space="preserve">about 3500 customers, </w:t>
      </w:r>
      <w:r w:rsidR="5829E420">
        <w:rPr>
          <w:b w:val="0"/>
          <w:bCs w:val="0"/>
        </w:rPr>
        <w:t>$</w:t>
      </w:r>
      <w:r w:rsidR="20ED9D1A">
        <w:rPr>
          <w:b w:val="0"/>
          <w:bCs w:val="0"/>
        </w:rPr>
        <w:t>28</w:t>
      </w:r>
      <w:r w:rsidR="5829E420">
        <w:rPr>
          <w:b w:val="0"/>
          <w:bCs w:val="0"/>
        </w:rPr>
        <w:t xml:space="preserve"> million in assets</w:t>
      </w:r>
      <w:r w:rsidR="20ED9D1A">
        <w:rPr>
          <w:b w:val="0"/>
          <w:bCs w:val="0"/>
        </w:rPr>
        <w:t>,</w:t>
      </w:r>
      <w:r w:rsidR="5829E420">
        <w:rPr>
          <w:b w:val="0"/>
          <w:bCs w:val="0"/>
        </w:rPr>
        <w:t xml:space="preserve"> and </w:t>
      </w:r>
      <w:r w:rsidR="32CA5A97">
        <w:rPr>
          <w:b w:val="0"/>
          <w:bCs w:val="0"/>
        </w:rPr>
        <w:t>a</w:t>
      </w:r>
      <w:r w:rsidR="5829E420">
        <w:rPr>
          <w:b w:val="0"/>
          <w:bCs w:val="0"/>
        </w:rPr>
        <w:t xml:space="preserve"> </w:t>
      </w:r>
      <w:r w:rsidR="32CA5A97">
        <w:rPr>
          <w:b w:val="0"/>
          <w:bCs w:val="0"/>
        </w:rPr>
        <w:t xml:space="preserve">yearly </w:t>
      </w:r>
      <w:r w:rsidR="20ED9D1A">
        <w:rPr>
          <w:b w:val="0"/>
          <w:bCs w:val="0"/>
        </w:rPr>
        <w:t>income</w:t>
      </w:r>
      <w:r w:rsidR="32CA5A97">
        <w:rPr>
          <w:b w:val="0"/>
          <w:bCs w:val="0"/>
        </w:rPr>
        <w:t xml:space="preserve"> of </w:t>
      </w:r>
      <w:r w:rsidR="20ED9D1A">
        <w:rPr>
          <w:b w:val="0"/>
          <w:bCs w:val="0"/>
        </w:rPr>
        <w:t xml:space="preserve">only </w:t>
      </w:r>
      <w:r w:rsidR="5829E420">
        <w:rPr>
          <w:b w:val="0"/>
          <w:bCs w:val="0"/>
        </w:rPr>
        <w:t>$844,000</w:t>
      </w:r>
      <w:r w:rsidR="20ED9D1A">
        <w:rPr>
          <w:b w:val="0"/>
          <w:bCs w:val="0"/>
        </w:rPr>
        <w:t>.</w:t>
      </w:r>
      <w:r w:rsidR="3649231D">
        <w:rPr>
          <w:b w:val="0"/>
          <w:bCs w:val="0"/>
        </w:rPr>
        <w:t xml:space="preserve"> </w:t>
      </w:r>
      <w:r w:rsidR="20ED9D1A">
        <w:rPr>
          <w:b w:val="0"/>
          <w:bCs w:val="0"/>
        </w:rPr>
        <w:t xml:space="preserve">They will </w:t>
      </w:r>
      <w:r w:rsidR="32CA5A97">
        <w:rPr>
          <w:b w:val="0"/>
          <w:bCs w:val="0"/>
        </w:rPr>
        <w:t xml:space="preserve">confront </w:t>
      </w:r>
      <w:r w:rsidR="5829E420">
        <w:rPr>
          <w:b w:val="0"/>
          <w:bCs w:val="0"/>
        </w:rPr>
        <w:t>potentially hundreds of thou</w:t>
      </w:r>
      <w:r w:rsidR="5829E420">
        <w:rPr>
          <w:b w:val="0"/>
          <w:bCs w:val="0"/>
        </w:rPr>
        <w:t>sands of dollars</w:t>
      </w:r>
      <w:r w:rsidR="32CA5A97">
        <w:rPr>
          <w:b w:val="0"/>
          <w:bCs w:val="0"/>
        </w:rPr>
        <w:t xml:space="preserve"> in SEC related reporting, auditing, and legal expenses if </w:t>
      </w:r>
      <w:r w:rsidR="32CA5A97">
        <w:rPr>
          <w:b w:val="0"/>
          <w:bCs w:val="0"/>
        </w:rPr>
        <w:t>their shareholder total reaches 500</w:t>
      </w:r>
      <w:r w:rsidR="32CA5A97">
        <w:rPr>
          <w:b w:val="0"/>
          <w:bCs w:val="0"/>
        </w:rPr>
        <w:t xml:space="preserve">. </w:t>
      </w:r>
      <w:r w:rsidR="170DB8D7">
        <w:rPr>
          <w:b w:val="0"/>
          <w:bCs w:val="0"/>
        </w:rPr>
        <w:t>These are r</w:t>
      </w:r>
      <w:r w:rsidR="32CA5A97">
        <w:rPr>
          <w:b w:val="0"/>
          <w:bCs w:val="0"/>
        </w:rPr>
        <w:t xml:space="preserve">esources </w:t>
      </w:r>
      <w:r w:rsidR="32CA5A97">
        <w:rPr>
          <w:b w:val="0"/>
          <w:bCs w:val="0"/>
        </w:rPr>
        <w:t xml:space="preserve">that </w:t>
      </w:r>
      <w:r w:rsidR="32CA5A97">
        <w:rPr>
          <w:b w:val="0"/>
          <w:bCs w:val="0"/>
        </w:rPr>
        <w:t>are</w:t>
      </w:r>
      <w:r w:rsidR="5829E420">
        <w:rPr>
          <w:b w:val="0"/>
          <w:bCs w:val="0"/>
        </w:rPr>
        <w:t xml:space="preserve"> potentially </w:t>
      </w:r>
      <w:r w:rsidR="5829E420">
        <w:rPr>
          <w:b w:val="0"/>
          <w:bCs w:val="0"/>
        </w:rPr>
        <w:t>devastating</w:t>
      </w:r>
      <w:r w:rsidR="5829E420">
        <w:rPr>
          <w:b w:val="0"/>
          <w:bCs w:val="0"/>
        </w:rPr>
        <w:t xml:space="preserve"> to </w:t>
      </w:r>
      <w:r w:rsidR="5829E420">
        <w:rPr>
          <w:b w:val="0"/>
          <w:bCs w:val="0"/>
        </w:rPr>
        <w:t xml:space="preserve">a </w:t>
      </w:r>
      <w:r w:rsidR="5829E420">
        <w:rPr>
          <w:b w:val="0"/>
          <w:bCs w:val="0"/>
        </w:rPr>
        <w:t xml:space="preserve">small </w:t>
      </w:r>
      <w:r w:rsidR="5829E420">
        <w:rPr>
          <w:b w:val="0"/>
          <w:bCs w:val="0"/>
        </w:rPr>
        <w:t xml:space="preserve">business </w:t>
      </w:r>
      <w:r w:rsidR="5829E420">
        <w:rPr>
          <w:b w:val="0"/>
          <w:bCs w:val="0"/>
        </w:rPr>
        <w:t>and</w:t>
      </w:r>
      <w:r w:rsidR="32CA5A97">
        <w:rPr>
          <w:b w:val="0"/>
          <w:bCs w:val="0"/>
        </w:rPr>
        <w:t xml:space="preserve"> </w:t>
      </w:r>
      <w:r w:rsidR="32CA5A97">
        <w:rPr>
          <w:b w:val="0"/>
          <w:bCs w:val="0"/>
        </w:rPr>
        <w:t xml:space="preserve">better used to connect rural </w:t>
      </w:r>
      <w:r w:rsidR="5829E420">
        <w:rPr>
          <w:b w:val="0"/>
          <w:bCs w:val="0"/>
        </w:rPr>
        <w:t>customers</w:t>
      </w:r>
      <w:r w:rsidR="32CA5A97">
        <w:rPr>
          <w:b w:val="0"/>
          <w:bCs w:val="0"/>
        </w:rPr>
        <w:t xml:space="preserve"> to the </w:t>
      </w:r>
      <w:r w:rsidR="32CA5A97">
        <w:rPr>
          <w:b w:val="0"/>
          <w:bCs w:val="0"/>
        </w:rPr>
        <w:t>i</w:t>
      </w:r>
      <w:r w:rsidR="32CA5A97">
        <w:rPr>
          <w:b w:val="0"/>
          <w:bCs w:val="0"/>
        </w:rPr>
        <w:t xml:space="preserve">nternet. </w:t>
      </w:r>
    </w:p>
    <w:p w:rsidR="00CC2AB4" w:rsidP="4FF7DBAA" w:rsidRDefault="00CC2AB4" w14:paraId="41C8F396" w14:textId="38865F23">
      <w:pPr>
        <w:pStyle w:val="Normal"/>
      </w:pPr>
    </w:p>
    <w:p w:rsidR="00580D24" w:rsidP="5E1835EF" w:rsidRDefault="00580D24" w14:paraId="44EAFD9C" w14:textId="631CAAF6">
      <w:pPr/>
      <w:r w:rsidRPr="5E1835EF" w:rsidR="1F559D31">
        <w:rPr>
          <w:b w:val="1"/>
          <w:bCs w:val="1"/>
        </w:rPr>
        <w:t>Support</w:t>
      </w:r>
      <w:r w:rsidR="1F559D31">
        <w:rPr/>
        <w:t>: The bill is supported by the NTCA—The Rural Broadband Association</w:t>
      </w:r>
    </w:p>
    <w:sectPr w:rsidR="00580D2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D24"/>
    <w:rsid w:val="00227C17"/>
    <w:rsid w:val="002C5000"/>
    <w:rsid w:val="002D0BA0"/>
    <w:rsid w:val="003A29CD"/>
    <w:rsid w:val="00580D24"/>
    <w:rsid w:val="00622163"/>
    <w:rsid w:val="006F5936"/>
    <w:rsid w:val="007F5CDF"/>
    <w:rsid w:val="008E68F1"/>
    <w:rsid w:val="009B69CE"/>
    <w:rsid w:val="00A54A82"/>
    <w:rsid w:val="00BE41D2"/>
    <w:rsid w:val="00C17A25"/>
    <w:rsid w:val="00CC178F"/>
    <w:rsid w:val="00CC2AB4"/>
    <w:rsid w:val="00D24452"/>
    <w:rsid w:val="00D85FDC"/>
    <w:rsid w:val="00DD030F"/>
    <w:rsid w:val="00DD0DAF"/>
    <w:rsid w:val="00FA244B"/>
    <w:rsid w:val="00FC58C9"/>
    <w:rsid w:val="0126F65F"/>
    <w:rsid w:val="0152B558"/>
    <w:rsid w:val="0309810E"/>
    <w:rsid w:val="037926A5"/>
    <w:rsid w:val="04833F76"/>
    <w:rsid w:val="04B36567"/>
    <w:rsid w:val="04E0AAF2"/>
    <w:rsid w:val="059FC0BF"/>
    <w:rsid w:val="06DA6E46"/>
    <w:rsid w:val="08A43150"/>
    <w:rsid w:val="09AB7303"/>
    <w:rsid w:val="09E91A05"/>
    <w:rsid w:val="0CA81C8E"/>
    <w:rsid w:val="0DE68C1D"/>
    <w:rsid w:val="0EAD2AFF"/>
    <w:rsid w:val="0FCEFD55"/>
    <w:rsid w:val="102E78FD"/>
    <w:rsid w:val="11138A5B"/>
    <w:rsid w:val="11445BC1"/>
    <w:rsid w:val="1379BB10"/>
    <w:rsid w:val="13B293B5"/>
    <w:rsid w:val="141FBA0E"/>
    <w:rsid w:val="14887057"/>
    <w:rsid w:val="14DEB27D"/>
    <w:rsid w:val="15EBBE7B"/>
    <w:rsid w:val="1677DFC5"/>
    <w:rsid w:val="16B51A70"/>
    <w:rsid w:val="170DB8D7"/>
    <w:rsid w:val="1C544549"/>
    <w:rsid w:val="1D09A9CC"/>
    <w:rsid w:val="1DF375C9"/>
    <w:rsid w:val="1E252766"/>
    <w:rsid w:val="1E365EC1"/>
    <w:rsid w:val="1F559D31"/>
    <w:rsid w:val="1FADDBA9"/>
    <w:rsid w:val="200E4DC4"/>
    <w:rsid w:val="20ED9D1A"/>
    <w:rsid w:val="21363049"/>
    <w:rsid w:val="25E0806F"/>
    <w:rsid w:val="284F7620"/>
    <w:rsid w:val="2854BC93"/>
    <w:rsid w:val="2A006308"/>
    <w:rsid w:val="2B50C0C1"/>
    <w:rsid w:val="2C10D728"/>
    <w:rsid w:val="2D1255F1"/>
    <w:rsid w:val="2DB8CBE3"/>
    <w:rsid w:val="2F438D8F"/>
    <w:rsid w:val="30EA47F8"/>
    <w:rsid w:val="31C0BD61"/>
    <w:rsid w:val="320E91A9"/>
    <w:rsid w:val="32CA5A97"/>
    <w:rsid w:val="32CAF7FA"/>
    <w:rsid w:val="34E9943A"/>
    <w:rsid w:val="3649231D"/>
    <w:rsid w:val="36E9B8BB"/>
    <w:rsid w:val="383CAEA7"/>
    <w:rsid w:val="3962CC98"/>
    <w:rsid w:val="399D1375"/>
    <w:rsid w:val="39EB560F"/>
    <w:rsid w:val="3B47AC71"/>
    <w:rsid w:val="3C6656F5"/>
    <w:rsid w:val="3C91C8B9"/>
    <w:rsid w:val="3F4B8AC9"/>
    <w:rsid w:val="426881F6"/>
    <w:rsid w:val="43784356"/>
    <w:rsid w:val="48AA031E"/>
    <w:rsid w:val="49256869"/>
    <w:rsid w:val="49735722"/>
    <w:rsid w:val="4B3580F6"/>
    <w:rsid w:val="4C1E678C"/>
    <w:rsid w:val="4CB389D8"/>
    <w:rsid w:val="4D4FA172"/>
    <w:rsid w:val="4D500535"/>
    <w:rsid w:val="4DBA72BF"/>
    <w:rsid w:val="4DDB9201"/>
    <w:rsid w:val="4EB540D1"/>
    <w:rsid w:val="4F8B78DC"/>
    <w:rsid w:val="4FF7DBAA"/>
    <w:rsid w:val="5043A78F"/>
    <w:rsid w:val="51C857B5"/>
    <w:rsid w:val="51ECC16C"/>
    <w:rsid w:val="52765001"/>
    <w:rsid w:val="5629EE25"/>
    <w:rsid w:val="5657EBB4"/>
    <w:rsid w:val="56FAFE2B"/>
    <w:rsid w:val="574C17FA"/>
    <w:rsid w:val="57BC994B"/>
    <w:rsid w:val="5829E420"/>
    <w:rsid w:val="5837008F"/>
    <w:rsid w:val="59AD421A"/>
    <w:rsid w:val="5C431425"/>
    <w:rsid w:val="5CD9C642"/>
    <w:rsid w:val="5DD9E7A3"/>
    <w:rsid w:val="5E109DC1"/>
    <w:rsid w:val="5E1835EF"/>
    <w:rsid w:val="5ED8C729"/>
    <w:rsid w:val="5F412AD1"/>
    <w:rsid w:val="5FA41C22"/>
    <w:rsid w:val="60F54E28"/>
    <w:rsid w:val="60F8F985"/>
    <w:rsid w:val="63CD6F8B"/>
    <w:rsid w:val="641E1AC7"/>
    <w:rsid w:val="66596500"/>
    <w:rsid w:val="672D41E1"/>
    <w:rsid w:val="6740BB9A"/>
    <w:rsid w:val="699F21EA"/>
    <w:rsid w:val="69AFD948"/>
    <w:rsid w:val="69BAC85F"/>
    <w:rsid w:val="6A92094A"/>
    <w:rsid w:val="6AAA616E"/>
    <w:rsid w:val="6B7BCB59"/>
    <w:rsid w:val="6BF54A54"/>
    <w:rsid w:val="72DD11B7"/>
    <w:rsid w:val="74E4FBA0"/>
    <w:rsid w:val="74FA336E"/>
    <w:rsid w:val="76EF2EED"/>
    <w:rsid w:val="76F9A8A6"/>
    <w:rsid w:val="7707326E"/>
    <w:rsid w:val="781D2C73"/>
    <w:rsid w:val="78C6A882"/>
    <w:rsid w:val="7AB3D27A"/>
    <w:rsid w:val="7AF5211A"/>
    <w:rsid w:val="7B033D20"/>
    <w:rsid w:val="7B5433F4"/>
    <w:rsid w:val="7D8740DC"/>
    <w:rsid w:val="7E7D642A"/>
    <w:rsid w:val="7EC235F2"/>
    <w:rsid w:val="7F040356"/>
    <w:rsid w:val="7F25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7BB42"/>
  <w15:chartTrackingRefBased/>
  <w15:docId w15:val="{603E23FC-CAED-4B5B-B6C1-1AC38E3C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80D24"/>
    <w:pPr>
      <w:spacing w:after="0" w:line="240" w:lineRule="auto"/>
    </w:pPr>
    <w:rPr>
      <w:rFonts w:ascii="Times New Roman" w:hAnsi="Times New Roman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27C17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people" Target="people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microsoft.com/office/2011/relationships/commentsExtended" Target="commentsExtended.xml" Id="R15458712a8744daf" /><Relationship Type="http://schemas.microsoft.com/office/2016/09/relationships/commentsIds" Target="commentsIds.xml" Id="R84ea984dc3d346b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a0846d-ea54-4ff9-8005-6f8340511868">
      <Terms xmlns="http://schemas.microsoft.com/office/infopath/2007/PartnerControls"/>
    </lcf76f155ced4ddcb4097134ff3c332f>
    <TaxCatchAll xmlns="0afea0df-c325-4f44-9e47-9edae233c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2D29C3AF0EAB47A04117AD76F8D5ED" ma:contentTypeVersion="13" ma:contentTypeDescription="Create a new document." ma:contentTypeScope="" ma:versionID="ba8beb0cb77f61b61f6421b29e708527">
  <xsd:schema xmlns:xsd="http://www.w3.org/2001/XMLSchema" xmlns:xs="http://www.w3.org/2001/XMLSchema" xmlns:p="http://schemas.microsoft.com/office/2006/metadata/properties" xmlns:ns2="35a0846d-ea54-4ff9-8005-6f8340511868" xmlns:ns3="0afea0df-c325-4f44-9e47-9edae233c6cc" targetNamespace="http://schemas.microsoft.com/office/2006/metadata/properties" ma:root="true" ma:fieldsID="3bb95c3343109aa2f03096af7b7b8c9b" ns2:_="" ns3:_="">
    <xsd:import namespace="35a0846d-ea54-4ff9-8005-6f8340511868"/>
    <xsd:import namespace="0afea0df-c325-4f44-9e47-9edae233c6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0846d-ea54-4ff9-8005-6f8340511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6c7ba20-d28d-4670-8008-cb20b00b1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ea0df-c325-4f44-9e47-9edae233c6c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b616534-8a08-4eb9-a0aa-bfbdf573f926}" ma:internalName="TaxCatchAll" ma:showField="CatchAllData" ma:web="0afea0df-c325-4f44-9e47-9edae233c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1584A7-5A94-48E8-8E2F-C6153951ECBF}">
  <ds:schemaRefs>
    <ds:schemaRef ds:uri="http://schemas.microsoft.com/office/2006/metadata/properties"/>
    <ds:schemaRef ds:uri="http://schemas.microsoft.com/office/infopath/2007/PartnerControls"/>
    <ds:schemaRef ds:uri="35a0846d-ea54-4ff9-8005-6f8340511868"/>
    <ds:schemaRef ds:uri="0afea0df-c325-4f44-9e47-9edae233c6cc"/>
  </ds:schemaRefs>
</ds:datastoreItem>
</file>

<file path=customXml/itemProps2.xml><?xml version="1.0" encoding="utf-8"?>
<ds:datastoreItem xmlns:ds="http://schemas.openxmlformats.org/officeDocument/2006/customXml" ds:itemID="{099B9F8E-F5ED-49B1-BAC0-704955F273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C6ED32-7A84-438F-A288-6D9E46DC1DD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United States Senate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Conlan, Brian (Baldwin)</dc:creator>
  <keywords/>
  <dc:description/>
  <lastModifiedBy>Barnes, Lyndsey (Baldwin)</lastModifiedBy>
  <revision>9</revision>
  <dcterms:created xsi:type="dcterms:W3CDTF">2025-12-09T18:40:00.0000000Z</dcterms:created>
  <dcterms:modified xsi:type="dcterms:W3CDTF">2026-07-09T14:37:57.9365580Z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0x0101007D2D29C3AF0EAB47A04117AD76F8D5ED</vt:lpwstr>
  </property>
  <property fmtid="{D5CDD505-2E9C-101B-9397-08002B2CF9AE}" pid="3" name="MediaServiceImageTags">
    <vt:lpwstr/>
  </property>
</Properties>
</file>